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391D" w:rsidRPr="00C324FB" w:rsidRDefault="0051391D" w:rsidP="0051391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324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WYMAGANIA EDUKACYJNE NA POSZCEGÓLNE OCENY </w:t>
      </w:r>
    </w:p>
    <w:p w:rsidR="0051391D" w:rsidRPr="0051391D" w:rsidRDefault="0051391D" w:rsidP="00C324FB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DD4CE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MUZYKA</w:t>
      </w:r>
      <w:r w:rsidR="00C324FB" w:rsidRPr="00DD4CE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KL. V</w:t>
      </w:r>
      <w:r w:rsidR="00143568" w:rsidRPr="00DD4CE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</w:t>
      </w:r>
      <w:r w:rsidR="00DD4CEA" w:rsidRPr="00DD4CE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9"/>
        <w:gridCol w:w="8343"/>
      </w:tblGrid>
      <w:tr w:rsidR="0051391D" w:rsidRPr="00DD4CEA" w:rsidTr="0051391D">
        <w:trPr>
          <w:tblHeader/>
          <w:tblCellSpacing w:w="15" w:type="dxa"/>
        </w:trPr>
        <w:tc>
          <w:tcPr>
            <w:tcW w:w="684" w:type="dxa"/>
            <w:vAlign w:val="center"/>
            <w:hideMark/>
          </w:tcPr>
          <w:p w:rsidR="0051391D" w:rsidRPr="0051391D" w:rsidRDefault="0051391D" w:rsidP="00513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298" w:type="dxa"/>
            <w:vAlign w:val="center"/>
            <w:hideMark/>
          </w:tcPr>
          <w:p w:rsidR="00C324FB" w:rsidRDefault="00C324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CEA" w:rsidRPr="00DD4CEA" w:rsidRDefault="00DD4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3682"/>
              <w:gridCol w:w="4576"/>
            </w:tblGrid>
            <w:tr w:rsidR="0051391D" w:rsidRPr="00DD4CEA" w:rsidTr="00C324FB">
              <w:tc>
                <w:tcPr>
                  <w:tcW w:w="3682" w:type="dxa"/>
                </w:tcPr>
                <w:p w:rsidR="00C324FB" w:rsidRPr="00DD4CEA" w:rsidRDefault="00C324FB" w:rsidP="0051391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  <w:p w:rsidR="0051391D" w:rsidRPr="00DD4CEA" w:rsidRDefault="0051391D" w:rsidP="0051391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DD4CE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OCENA</w:t>
                  </w:r>
                </w:p>
                <w:p w:rsidR="00C324FB" w:rsidRPr="00DD4CEA" w:rsidRDefault="00C324FB" w:rsidP="0051391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4576" w:type="dxa"/>
                </w:tcPr>
                <w:p w:rsidR="00C324FB" w:rsidRPr="00DD4CEA" w:rsidRDefault="00C324FB" w:rsidP="0051391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  <w:p w:rsidR="0051391D" w:rsidRPr="00DD4CEA" w:rsidRDefault="0051391D" w:rsidP="0051391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DD4CE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WYMAGANIA </w:t>
                  </w:r>
                </w:p>
              </w:tc>
            </w:tr>
            <w:tr w:rsidR="00C324FB" w:rsidRPr="00DD4CEA" w:rsidTr="00C324FB">
              <w:tc>
                <w:tcPr>
                  <w:tcW w:w="3682" w:type="dxa"/>
                </w:tcPr>
                <w:p w:rsidR="00C324FB" w:rsidRPr="00DD4CEA" w:rsidRDefault="00C324FB" w:rsidP="0051391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DD4CE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Celująca</w:t>
                  </w:r>
                </w:p>
              </w:tc>
              <w:tc>
                <w:tcPr>
                  <w:tcW w:w="4576" w:type="dxa"/>
                </w:tcPr>
                <w:p w:rsidR="00C324FB" w:rsidRPr="00DD4CEA" w:rsidRDefault="00DD4CEA" w:rsidP="00143568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DD4C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Tworzy rozbudowane ar</w:t>
                  </w:r>
                  <w:r w:rsidRPr="00DD4C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anżacje lub kompozycje,  </w:t>
                  </w:r>
                  <w:r w:rsidRPr="00DD4C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głęboko interpretuje i dokumentuje swoje podejście, korzysta z narzędzi </w:t>
                  </w:r>
                  <w:r w:rsidRPr="00DD4C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multimedialnych, reprezentuje szkołę podczas szkolnych wydarzeń muzycznych, bierze udział w konkursach muzycznych. </w:t>
                  </w:r>
                </w:p>
              </w:tc>
            </w:tr>
            <w:tr w:rsidR="00C324FB" w:rsidRPr="00DD4CEA" w:rsidTr="00C324FB">
              <w:tc>
                <w:tcPr>
                  <w:tcW w:w="3682" w:type="dxa"/>
                </w:tcPr>
                <w:p w:rsidR="00C324FB" w:rsidRPr="00DD4CEA" w:rsidRDefault="00143568" w:rsidP="0051391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DD4CE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Bardzo dobra</w:t>
                  </w:r>
                </w:p>
              </w:tc>
              <w:tc>
                <w:tcPr>
                  <w:tcW w:w="4576" w:type="dxa"/>
                </w:tcPr>
                <w:p w:rsidR="00C324FB" w:rsidRPr="00DD4CEA" w:rsidRDefault="00DD4CEA" w:rsidP="00143568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DD4C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Wykonuje wymagające utwory (z modulacjami, kontrastami, formami złożonymi), aranżuje fragmen</w:t>
                  </w:r>
                  <w:r w:rsidRPr="00DD4C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ty, </w:t>
                  </w:r>
                  <w:r w:rsidRPr="00DD4C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łączy utwór z kontekstem kulturowym i hist</w:t>
                  </w:r>
                  <w:r w:rsidRPr="00DD4C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orycznym, analizuje styl autora, </w:t>
                  </w:r>
                  <w:r w:rsidR="00143568" w:rsidRPr="00DD4C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gra na flecie prostym i instrumentach perkusyjnych.</w:t>
                  </w:r>
                </w:p>
              </w:tc>
            </w:tr>
            <w:tr w:rsidR="00C324FB" w:rsidRPr="00DD4CEA" w:rsidTr="00C324FB">
              <w:tc>
                <w:tcPr>
                  <w:tcW w:w="3682" w:type="dxa"/>
                </w:tcPr>
                <w:p w:rsidR="00C324FB" w:rsidRPr="00DD4CEA" w:rsidRDefault="00143568" w:rsidP="0051391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DD4CE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Dobra</w:t>
                  </w:r>
                </w:p>
              </w:tc>
              <w:tc>
                <w:tcPr>
                  <w:tcW w:w="4576" w:type="dxa"/>
                </w:tcPr>
                <w:p w:rsidR="00C324FB" w:rsidRPr="00DD4CEA" w:rsidRDefault="00DD4CEA" w:rsidP="00143568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DD4C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Samodzielnie interpretuje frazy muzyczne (artykulacja, dynamika), dokonuje analizy harm</w:t>
                  </w:r>
                  <w:r w:rsidRPr="00DD4C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onicznej i formalnej, </w:t>
                  </w:r>
                  <w:r w:rsidRPr="00DD4C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wykonuje improwizacje lub wariacje nad melodią.</w:t>
                  </w:r>
                </w:p>
              </w:tc>
            </w:tr>
            <w:tr w:rsidR="00C324FB" w:rsidRPr="00DD4CEA" w:rsidTr="00C324FB">
              <w:tc>
                <w:tcPr>
                  <w:tcW w:w="3682" w:type="dxa"/>
                </w:tcPr>
                <w:p w:rsidR="00C324FB" w:rsidRPr="00DD4CEA" w:rsidRDefault="00143568" w:rsidP="0051391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DD4CE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Dostateczna</w:t>
                  </w:r>
                </w:p>
              </w:tc>
              <w:tc>
                <w:tcPr>
                  <w:tcW w:w="4576" w:type="dxa"/>
                </w:tcPr>
                <w:p w:rsidR="00C324FB" w:rsidRPr="00DD4CEA" w:rsidRDefault="00DD4CEA" w:rsidP="00143568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DD4C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Poprawnie wykonuje utwory zawierające zmiany formy, tonacji, metrum, potrafi analizować strukturę utworu, rozpoznaje cechy stylisty</w:t>
                  </w:r>
                  <w:r w:rsidRPr="00DD4CE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czne epok, uczestniczy </w:t>
                  </w:r>
                  <w:r w:rsidRPr="00DD4C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w zespole.</w:t>
                  </w:r>
                </w:p>
              </w:tc>
            </w:tr>
            <w:tr w:rsidR="00C324FB" w:rsidRPr="00DD4CEA" w:rsidTr="00C324FB">
              <w:tc>
                <w:tcPr>
                  <w:tcW w:w="3682" w:type="dxa"/>
                </w:tcPr>
                <w:p w:rsidR="00C324FB" w:rsidRPr="00DD4CEA" w:rsidRDefault="00143568" w:rsidP="0051391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DD4CE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Dopuszczająca</w:t>
                  </w:r>
                </w:p>
              </w:tc>
              <w:tc>
                <w:tcPr>
                  <w:tcW w:w="4576" w:type="dxa"/>
                </w:tcPr>
                <w:p w:rsidR="00C324FB" w:rsidRPr="00DD4CEA" w:rsidRDefault="00DD4CEA" w:rsidP="00143568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DD4C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Rozpoznaje formy muzyczne (np. ABA, wariacje, rondo), tonacje, progresje harmoniczne z pomocą, potrafi wykonać utwory klasyczne i współczesne prosto, reaguje rytmicznie w ćwiczeniach zespołowych.</w:t>
                  </w:r>
                </w:p>
              </w:tc>
            </w:tr>
            <w:tr w:rsidR="00C324FB" w:rsidRPr="00DD4CEA" w:rsidTr="00C324FB">
              <w:tc>
                <w:tcPr>
                  <w:tcW w:w="3682" w:type="dxa"/>
                </w:tcPr>
                <w:p w:rsidR="00C324FB" w:rsidRPr="00DD4CEA" w:rsidRDefault="00143568" w:rsidP="0051391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DD4CE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Niedostateczna</w:t>
                  </w:r>
                </w:p>
              </w:tc>
              <w:tc>
                <w:tcPr>
                  <w:tcW w:w="4576" w:type="dxa"/>
                </w:tcPr>
                <w:p w:rsidR="00C324FB" w:rsidRPr="00DD4CEA" w:rsidRDefault="00DD4CEA" w:rsidP="00143568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DD4CEA">
                    <w:rPr>
                      <w:rFonts w:ascii="Times New Roman" w:hAnsi="Times New Roman" w:cs="Times New Roman"/>
                      <w:sz w:val="24"/>
                      <w:szCs w:val="24"/>
                    </w:rPr>
                    <w:t>Nie opanowuje treści z zakresu harmonii, form muzycznych i analizy, nie współpracuje, wymaga ciągłej pomocy nauczyciela.</w:t>
                  </w:r>
                </w:p>
              </w:tc>
            </w:tr>
          </w:tbl>
          <w:p w:rsidR="0051391D" w:rsidRPr="0051391D" w:rsidRDefault="0051391D" w:rsidP="00513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</w:tbl>
    <w:p w:rsidR="00F17376" w:rsidRDefault="00F17376"/>
    <w:sectPr w:rsidR="00F173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91D"/>
    <w:rsid w:val="00143568"/>
    <w:rsid w:val="0051391D"/>
    <w:rsid w:val="006346C1"/>
    <w:rsid w:val="00C324FB"/>
    <w:rsid w:val="00DD4CEA"/>
    <w:rsid w:val="00F17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E3E01A-A234-414A-9E4D-80591C1D0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139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324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324F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564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8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179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</cp:revision>
  <cp:lastPrinted>2025-10-11T11:41:00Z</cp:lastPrinted>
  <dcterms:created xsi:type="dcterms:W3CDTF">2025-10-11T10:45:00Z</dcterms:created>
  <dcterms:modified xsi:type="dcterms:W3CDTF">2025-10-11T11:42:00Z</dcterms:modified>
</cp:coreProperties>
</file>