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91D" w:rsidRPr="00C324FB" w:rsidRDefault="0051391D" w:rsidP="0051391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WYMAGANIA EDUKACYJNE NA POSZCEGÓLNE OCENY </w:t>
      </w:r>
      <w:bookmarkStart w:id="0" w:name="_GoBack"/>
      <w:bookmarkEnd w:id="0"/>
    </w:p>
    <w:p w:rsidR="0051391D" w:rsidRPr="0051391D" w:rsidRDefault="0051391D" w:rsidP="00C324F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MUZYKA</w:t>
      </w:r>
      <w:r w:rsid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KL. V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9"/>
        <w:gridCol w:w="8343"/>
      </w:tblGrid>
      <w:tr w:rsidR="0051391D" w:rsidRPr="00C324FB" w:rsidTr="0051391D">
        <w:trPr>
          <w:tblHeader/>
          <w:tblCellSpacing w:w="15" w:type="dxa"/>
        </w:trPr>
        <w:tc>
          <w:tcPr>
            <w:tcW w:w="684" w:type="dxa"/>
            <w:vAlign w:val="center"/>
            <w:hideMark/>
          </w:tcPr>
          <w:p w:rsidR="0051391D" w:rsidRPr="0051391D" w:rsidRDefault="0051391D" w:rsidP="00513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298" w:type="dxa"/>
            <w:vAlign w:val="center"/>
            <w:hideMark/>
          </w:tcPr>
          <w:p w:rsidR="00C324FB" w:rsidRDefault="00C324FB"/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3682"/>
              <w:gridCol w:w="4576"/>
            </w:tblGrid>
            <w:tr w:rsidR="0051391D" w:rsidRPr="00C324FB" w:rsidTr="00C324FB">
              <w:tc>
                <w:tcPr>
                  <w:tcW w:w="3682" w:type="dxa"/>
                </w:tcPr>
                <w:p w:rsidR="00C324FB" w:rsidRDefault="00C324FB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</w:p>
                <w:p w:rsidR="0051391D" w:rsidRPr="00C324FB" w:rsidRDefault="0051391D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>OCENA</w:t>
                  </w:r>
                </w:p>
                <w:p w:rsidR="00C324FB" w:rsidRPr="00C324FB" w:rsidRDefault="00C324FB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</w:p>
              </w:tc>
              <w:tc>
                <w:tcPr>
                  <w:tcW w:w="4576" w:type="dxa"/>
                </w:tcPr>
                <w:p w:rsidR="00C324FB" w:rsidRDefault="00C324FB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</w:p>
                <w:p w:rsidR="0051391D" w:rsidRPr="00C324FB" w:rsidRDefault="0051391D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 xml:space="preserve">WYMAGANIA </w:t>
                  </w:r>
                </w:p>
              </w:tc>
            </w:tr>
            <w:tr w:rsidR="00C324FB" w:rsidTr="00C324FB">
              <w:tc>
                <w:tcPr>
                  <w:tcW w:w="3682" w:type="dxa"/>
                </w:tcPr>
                <w:p w:rsidR="00C324FB" w:rsidRDefault="00C324FB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>Celująca</w:t>
                  </w:r>
                </w:p>
              </w:tc>
              <w:tc>
                <w:tcPr>
                  <w:tcW w:w="4576" w:type="dxa"/>
                </w:tcPr>
                <w:p w:rsidR="00C324FB" w:rsidRPr="00143568" w:rsidRDefault="00C324FB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143568">
                    <w:rPr>
                      <w:rFonts w:ascii="Times New Roman" w:hAnsi="Times New Roman" w:cs="Times New Roman"/>
                    </w:rPr>
                    <w:t>Tworzy własne propozycje aranżacji lub improwizacje rozwinięte, przygotowuje utwór do prezentacji, uzasadnia wybory interpretacyjne, powiązuje utwór z epoką i kontekstem kulturowym, aktywnie włącza elemen</w:t>
                  </w:r>
                  <w:r w:rsidR="00143568">
                    <w:rPr>
                      <w:rFonts w:ascii="Times New Roman" w:hAnsi="Times New Roman" w:cs="Times New Roman"/>
                    </w:rPr>
                    <w:t xml:space="preserve">ty technologii muzycznej, reprezentuje szkołę podczas koncertów szkolnych, bierze udział w muzycznych konkursach pozaszkolnych. Muzykuje na flecie prostym i instrumentach perkusyjnych. </w:t>
                  </w:r>
                </w:p>
              </w:tc>
            </w:tr>
            <w:tr w:rsidR="00C324FB" w:rsidTr="00C324FB">
              <w:tc>
                <w:tcPr>
                  <w:tcW w:w="3682" w:type="dxa"/>
                </w:tcPr>
                <w:p w:rsidR="00C324FB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>Bardzo dobra</w:t>
                  </w:r>
                </w:p>
              </w:tc>
              <w:tc>
                <w:tcPr>
                  <w:tcW w:w="4576" w:type="dxa"/>
                </w:tcPr>
                <w:p w:rsidR="00C324FB" w:rsidRPr="00143568" w:rsidRDefault="00C324FB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143568">
                    <w:rPr>
                      <w:rFonts w:ascii="Times New Roman" w:hAnsi="Times New Roman" w:cs="Times New Roman"/>
                    </w:rPr>
                    <w:t>Wykonuje utwory bardziej złożone (zmiany tempa, modulacje), proponuje warianty interpretacyjne, ocenia wykonania kolegów, rozpoznaje różne style muzyczne (ludowa, klasyczna, rozrywkowa).</w:t>
                  </w:r>
                  <w:r w:rsidR="00143568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143568">
                    <w:rPr>
                      <w:rFonts w:ascii="Times New Roman" w:hAnsi="Times New Roman" w:cs="Times New Roman"/>
                    </w:rPr>
                    <w:t>Muzykuje na flecie prostym i instrumentach perkusyjnych.</w:t>
                  </w:r>
                </w:p>
              </w:tc>
            </w:tr>
            <w:tr w:rsidR="00C324FB" w:rsidTr="00C324FB">
              <w:tc>
                <w:tcPr>
                  <w:tcW w:w="3682" w:type="dxa"/>
                </w:tcPr>
                <w:p w:rsidR="00C324FB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>Dobra</w:t>
                  </w:r>
                </w:p>
              </w:tc>
              <w:tc>
                <w:tcPr>
                  <w:tcW w:w="4576" w:type="dxa"/>
                </w:tcPr>
                <w:p w:rsidR="00C324FB" w:rsidRPr="00143568" w:rsidRDefault="00C324FB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143568">
                    <w:rPr>
                      <w:rFonts w:ascii="Times New Roman" w:hAnsi="Times New Roman" w:cs="Times New Roman"/>
                    </w:rPr>
                    <w:t>Podejmuje samodzielne próby improwizacji (krótkie frazy melodyczne), wskazuje cechy utworów (instrumentarium, styl), analizuje prostą budowę utworu, potrafi tworzyć prosty zapis melodyczny lub rytmiczny.</w:t>
                  </w:r>
                  <w:r w:rsidR="00143568"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143568">
                    <w:rPr>
                      <w:rFonts w:ascii="Times New Roman" w:hAnsi="Times New Roman" w:cs="Times New Roman"/>
                    </w:rPr>
                    <w:t>Muzykuje na flecie prostym i instrumentach perkusyjnych.</w:t>
                  </w:r>
                </w:p>
              </w:tc>
            </w:tr>
            <w:tr w:rsidR="00C324FB" w:rsidTr="00C324FB">
              <w:tc>
                <w:tcPr>
                  <w:tcW w:w="3682" w:type="dxa"/>
                </w:tcPr>
                <w:p w:rsidR="00C324FB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>Dostateczna</w:t>
                  </w:r>
                </w:p>
              </w:tc>
              <w:tc>
                <w:tcPr>
                  <w:tcW w:w="4576" w:type="dxa"/>
                </w:tcPr>
                <w:p w:rsidR="00C324FB" w:rsidRPr="00143568" w:rsidRDefault="00C324FB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143568">
                    <w:rPr>
                      <w:rFonts w:ascii="Times New Roman" w:hAnsi="Times New Roman" w:cs="Times New Roman"/>
                    </w:rPr>
                    <w:t>Poprawnie wykonuje nowe utwory, rozpoznaje rytmy w różnych metrach (np. 3/4, 4/4), potrafi analizować różnice między utworami (np. szybkość, dynamika), współpracuje w grupie.</w:t>
                  </w:r>
                </w:p>
              </w:tc>
            </w:tr>
            <w:tr w:rsidR="00C324FB" w:rsidTr="00C324FB">
              <w:tc>
                <w:tcPr>
                  <w:tcW w:w="3682" w:type="dxa"/>
                </w:tcPr>
                <w:p w:rsidR="00C324FB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>Dopuszczająca</w:t>
                  </w:r>
                </w:p>
              </w:tc>
              <w:tc>
                <w:tcPr>
                  <w:tcW w:w="4576" w:type="dxa"/>
                </w:tcPr>
                <w:p w:rsidR="00C324FB" w:rsidRPr="00143568" w:rsidRDefault="00C324FB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143568">
                    <w:rPr>
                      <w:rFonts w:ascii="Times New Roman" w:hAnsi="Times New Roman" w:cs="Times New Roman"/>
                    </w:rPr>
                    <w:t>Rozpoznaje nowe pojęcia (metrum, tonacja, interwał), potrafi wykonać proste utwory znane z repertuaru klasowego, reaguje na sygnały rytmiczne lub metrum z pomocą nauczyciela</w:t>
                  </w:r>
                </w:p>
              </w:tc>
            </w:tr>
            <w:tr w:rsidR="00C324FB" w:rsidTr="00C324FB">
              <w:tc>
                <w:tcPr>
                  <w:tcW w:w="3682" w:type="dxa"/>
                </w:tcPr>
                <w:p w:rsidR="00C324FB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>Niedostateczna</w:t>
                  </w:r>
                </w:p>
              </w:tc>
              <w:tc>
                <w:tcPr>
                  <w:tcW w:w="4576" w:type="dxa"/>
                </w:tcPr>
                <w:p w:rsidR="00C324FB" w:rsidRPr="00143568" w:rsidRDefault="00C324FB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143568">
                    <w:rPr>
                      <w:rFonts w:ascii="Times New Roman" w:hAnsi="Times New Roman" w:cs="Times New Roman"/>
                    </w:rPr>
                    <w:t>Nie angażuje się w zadania, popełnia podstawowe błędy (np. gubi rytm, melodię), nie zna nowych pojęć muzycznych wprowadzonych w klasie.</w:t>
                  </w:r>
                </w:p>
              </w:tc>
            </w:tr>
          </w:tbl>
          <w:p w:rsidR="0051391D" w:rsidRPr="0051391D" w:rsidRDefault="0051391D" w:rsidP="00513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</w:tr>
    </w:tbl>
    <w:p w:rsidR="00F17376" w:rsidRDefault="00F17376"/>
    <w:sectPr w:rsidR="00F173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1D"/>
    <w:rsid w:val="00143568"/>
    <w:rsid w:val="0051391D"/>
    <w:rsid w:val="00551192"/>
    <w:rsid w:val="006346C1"/>
    <w:rsid w:val="00C324FB"/>
    <w:rsid w:val="00CC5645"/>
    <w:rsid w:val="00DD4CEA"/>
    <w:rsid w:val="00F1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E3E01A-A234-414A-9E4D-80591C1D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13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4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4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56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cp:lastPrinted>2025-10-11T11:41:00Z</cp:lastPrinted>
  <dcterms:created xsi:type="dcterms:W3CDTF">2025-10-11T11:44:00Z</dcterms:created>
  <dcterms:modified xsi:type="dcterms:W3CDTF">2025-10-11T11:44:00Z</dcterms:modified>
</cp:coreProperties>
</file>